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67"/>
        <w:ind w:left="1" w:right="294"/>
        <w:jc w:val="center"/>
      </w:pPr>
      <w:r>
        <w:rPr/>
        <w:t>МУНИЦИПАЛЬНОЕ</w:t>
      </w:r>
      <w:r>
        <w:rPr>
          <w:spacing w:val="-12"/>
        </w:rPr>
        <w:t> </w:t>
      </w:r>
      <w:r>
        <w:rPr/>
        <w:t>БЮДЖЕТНОЕ</w:t>
      </w:r>
      <w:r>
        <w:rPr>
          <w:spacing w:val="-12"/>
        </w:rPr>
        <w:t> </w:t>
      </w:r>
      <w:r>
        <w:rPr/>
        <w:t>ОБРАЗОВАТЕЛЬНОЕ</w:t>
      </w:r>
      <w:r>
        <w:rPr>
          <w:spacing w:val="-12"/>
        </w:rPr>
        <w:t> </w:t>
      </w:r>
      <w:r>
        <w:rPr/>
        <w:t>УЧРЕЖДЕНИЕ ДОПОЛНИТЕЛЬНОГО ОБРАЗОВАНИЯ ДОМ ДЕТСКОГО ТВОРЧЕСТВА МУНИЦИПАЛЬНОГО ОБРАЗОВАНИЯ</w:t>
      </w:r>
    </w:p>
    <w:p>
      <w:pPr>
        <w:pStyle w:val="BodyText"/>
        <w:spacing w:before="1"/>
        <w:ind w:right="295"/>
        <w:jc w:val="center"/>
      </w:pPr>
      <w:r>
        <w:rPr/>
        <w:t>КАВКАЗСКИЙ</w:t>
      </w:r>
      <w:r>
        <w:rPr>
          <w:spacing w:val="-12"/>
        </w:rPr>
        <w:t> </w:t>
      </w:r>
      <w:r>
        <w:rPr>
          <w:spacing w:val="-4"/>
        </w:rPr>
        <w:t>РАЙОН</w:t>
      </w:r>
    </w:p>
    <w:p>
      <w:pPr>
        <w:pStyle w:val="BodyText"/>
        <w:spacing w:before="102"/>
      </w:pPr>
    </w:p>
    <w:p>
      <w:pPr>
        <w:pStyle w:val="Title"/>
      </w:pPr>
      <w:r>
        <w:rPr/>
        <w:t>П Р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 А</w:t>
      </w:r>
      <w:r>
        <w:rPr>
          <w:spacing w:val="-2"/>
        </w:rPr>
        <w:t> </w:t>
      </w:r>
      <w:r>
        <w:rPr>
          <w:spacing w:val="-10"/>
        </w:rPr>
        <w:t>З</w:t>
      </w:r>
    </w:p>
    <w:p>
      <w:pPr>
        <w:pStyle w:val="BodyText"/>
        <w:tabs>
          <w:tab w:pos="7402" w:val="left" w:leader="none"/>
        </w:tabs>
        <w:spacing w:before="43"/>
        <w:ind w:left="131"/>
      </w:pPr>
      <w:r>
        <w:rPr/>
        <w:t>от</w:t>
      </w:r>
      <w:r>
        <w:rPr>
          <w:spacing w:val="67"/>
        </w:rPr>
        <w:t> </w:t>
      </w:r>
      <w:r>
        <w:rPr/>
        <w:t>«08 »</w:t>
      </w:r>
      <w:r>
        <w:rPr>
          <w:spacing w:val="-3"/>
        </w:rPr>
        <w:t> </w:t>
      </w:r>
      <w:r>
        <w:rPr/>
        <w:t>апреля</w:t>
      </w:r>
      <w:r>
        <w:rPr>
          <w:spacing w:val="65"/>
        </w:rPr>
        <w:t> </w:t>
      </w:r>
      <w:r>
        <w:rPr>
          <w:spacing w:val="-2"/>
        </w:rPr>
        <w:t>2020г.</w:t>
      </w:r>
      <w:r>
        <w:rPr/>
        <w:tab/>
        <w:t>№</w:t>
      </w:r>
      <w:r>
        <w:rPr>
          <w:spacing w:val="71"/>
        </w:rPr>
        <w:t> </w:t>
      </w:r>
      <w:r>
        <w:rPr/>
        <w:t>52-</w:t>
      </w:r>
      <w:r>
        <w:rPr>
          <w:spacing w:val="-10"/>
        </w:rPr>
        <w:t>П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spacing w:line="276" w:lineRule="auto" w:before="0"/>
        <w:ind w:left="0" w:right="29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Об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организации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перехода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электронное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обучение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использование</w:t>
      </w:r>
      <w:r>
        <w:rPr>
          <w:b/>
          <w:i/>
          <w:sz w:val="28"/>
        </w:rPr>
        <w:t> дистанционных образовательных технологий при реализации дополнительных общеразвивающих программ</w:t>
      </w:r>
    </w:p>
    <w:p>
      <w:pPr>
        <w:pStyle w:val="BodyText"/>
        <w:spacing w:before="42"/>
        <w:rPr>
          <w:b/>
          <w:i/>
        </w:rPr>
      </w:pPr>
    </w:p>
    <w:p>
      <w:pPr>
        <w:pStyle w:val="BodyText"/>
        <w:spacing w:line="276" w:lineRule="auto"/>
        <w:ind w:left="143" w:right="520" w:firstLine="405"/>
      </w:pPr>
      <w:r>
        <w:rPr/>
        <w:t>В соответствии с Федеральным законом Российской Федерации от 29 декабря 2012 г. № 273-ФЗ «Об образовании в Российской Федерации», Приказом</w:t>
      </w:r>
      <w:r>
        <w:rPr>
          <w:spacing w:val="40"/>
        </w:rPr>
        <w:t> </w:t>
      </w:r>
      <w:r>
        <w:rPr/>
        <w:t>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,</w:t>
      </w:r>
      <w:r>
        <w:rPr>
          <w:spacing w:val="40"/>
        </w:rPr>
        <w:t> </w:t>
      </w:r>
      <w:r>
        <w:rPr/>
        <w:t>с Приказом Министерства просвещения РФ от 17 марта 2020 г. № 103 «Об утверждении временного порядка</w:t>
      </w:r>
      <w:r>
        <w:rPr>
          <w:spacing w:val="-7"/>
        </w:rPr>
        <w:t> </w:t>
      </w:r>
      <w:r>
        <w:rPr/>
        <w:t>сопровождения</w:t>
      </w:r>
      <w:r>
        <w:rPr>
          <w:spacing w:val="-7"/>
        </w:rPr>
        <w:t> </w:t>
      </w:r>
      <w:r>
        <w:rPr/>
        <w:t>реализации</w:t>
      </w:r>
      <w:r>
        <w:rPr>
          <w:spacing w:val="-7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/>
        <w:t>программ</w:t>
      </w:r>
      <w:r>
        <w:rPr>
          <w:spacing w:val="-10"/>
        </w:rPr>
        <w:t> </w:t>
      </w:r>
      <w:r>
        <w:rPr/>
        <w:t>начального общего,</w:t>
      </w:r>
      <w:r>
        <w:rPr>
          <w:spacing w:val="-7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общего,</w:t>
      </w:r>
      <w:r>
        <w:rPr>
          <w:spacing w:val="-4"/>
        </w:rPr>
        <w:t> </w:t>
      </w:r>
      <w:r>
        <w:rPr/>
        <w:t>среднего</w:t>
      </w:r>
      <w:r>
        <w:rPr>
          <w:spacing w:val="-5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образования,</w:t>
      </w:r>
      <w:r>
        <w:rPr>
          <w:spacing w:val="-7"/>
        </w:rPr>
        <w:t> </w:t>
      </w:r>
      <w:r>
        <w:rPr/>
        <w:t>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, Постановлением Главного</w:t>
      </w:r>
    </w:p>
    <w:p>
      <w:pPr>
        <w:pStyle w:val="BodyText"/>
        <w:spacing w:line="276" w:lineRule="auto" w:before="1"/>
        <w:ind w:left="143" w:right="520"/>
      </w:pPr>
      <w:r>
        <w:rPr/>
        <w:t>государственного</w:t>
      </w:r>
      <w:r>
        <w:rPr>
          <w:spacing w:val="-3"/>
        </w:rPr>
        <w:t> </w:t>
      </w:r>
      <w:r>
        <w:rPr/>
        <w:t>санитарного</w:t>
      </w:r>
      <w:r>
        <w:rPr>
          <w:spacing w:val="-3"/>
        </w:rPr>
        <w:t> </w:t>
      </w:r>
      <w:r>
        <w:rPr/>
        <w:t>врача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7"/>
        </w:rPr>
        <w:t> </w:t>
      </w:r>
      <w:r>
        <w:rPr/>
        <w:t>от</w:t>
      </w:r>
      <w:r>
        <w:rPr>
          <w:spacing w:val="-5"/>
        </w:rPr>
        <w:t> </w:t>
      </w:r>
      <w:r>
        <w:rPr/>
        <w:t>4</w:t>
      </w:r>
      <w:r>
        <w:rPr>
          <w:spacing w:val="-7"/>
        </w:rPr>
        <w:t> </w:t>
      </w:r>
      <w:r>
        <w:rPr/>
        <w:t>июля</w:t>
      </w:r>
      <w:r>
        <w:rPr>
          <w:spacing w:val="-4"/>
        </w:rPr>
        <w:t> </w:t>
      </w:r>
      <w:r>
        <w:rPr/>
        <w:t>2014 г. № 41 «Об утверждении СанПиН 2.4.4.3172-14 «Санитарно-</w:t>
      </w:r>
    </w:p>
    <w:p>
      <w:pPr>
        <w:pStyle w:val="BodyText"/>
        <w:spacing w:line="276" w:lineRule="auto"/>
        <w:ind w:left="143" w:right="287"/>
      </w:pPr>
      <w:r>
        <w:rPr/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  <w:r>
        <w:rPr>
          <w:spacing w:val="-10"/>
        </w:rPr>
        <w:t> </w:t>
      </w:r>
      <w:r>
        <w:rPr/>
        <w:t>Постановлением</w:t>
      </w:r>
      <w:r>
        <w:rPr>
          <w:spacing w:val="-11"/>
        </w:rPr>
        <w:t> </w:t>
      </w:r>
      <w:r>
        <w:rPr/>
        <w:t>главы</w:t>
      </w:r>
      <w:r>
        <w:rPr>
          <w:spacing w:val="-8"/>
        </w:rPr>
        <w:t> </w:t>
      </w:r>
      <w:r>
        <w:rPr/>
        <w:t>администрации</w:t>
      </w:r>
      <w:r>
        <w:rPr>
          <w:spacing w:val="-11"/>
        </w:rPr>
        <w:t> </w:t>
      </w:r>
      <w:r>
        <w:rPr/>
        <w:t>(губернатора)Краснодарского края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30 марта</w:t>
      </w:r>
      <w:r>
        <w:rPr>
          <w:spacing w:val="-4"/>
        </w:rPr>
        <w:t> </w:t>
      </w:r>
      <w:r>
        <w:rPr/>
        <w:t>2020 г.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/>
        <w:t>178 «О</w:t>
      </w:r>
      <w:r>
        <w:rPr>
          <w:spacing w:val="-2"/>
        </w:rPr>
        <w:t> </w:t>
      </w:r>
      <w:r>
        <w:rPr/>
        <w:t>введении</w:t>
      </w:r>
      <w:r>
        <w:rPr>
          <w:spacing w:val="-1"/>
        </w:rPr>
        <w:t> </w:t>
      </w:r>
      <w:r>
        <w:rPr/>
        <w:t>режима</w:t>
      </w:r>
      <w:r>
        <w:rPr>
          <w:spacing w:val="-1"/>
        </w:rPr>
        <w:t> </w:t>
      </w:r>
      <w:r>
        <w:rPr/>
        <w:t>повышенной</w:t>
      </w:r>
      <w:r>
        <w:rPr>
          <w:spacing w:val="-1"/>
        </w:rPr>
        <w:t> </w:t>
      </w:r>
      <w:r>
        <w:rPr/>
        <w:t>готовности на территории Краснодарского края и мерах по предотвращению</w:t>
      </w:r>
    </w:p>
    <w:p>
      <w:pPr>
        <w:pStyle w:val="BodyText"/>
        <w:spacing w:line="276" w:lineRule="auto" w:before="1"/>
        <w:ind w:left="143" w:right="520"/>
      </w:pPr>
      <w:r>
        <w:rPr/>
        <w:t>распространения</w:t>
      </w:r>
      <w:r>
        <w:rPr>
          <w:spacing w:val="-9"/>
        </w:rPr>
        <w:t> </w:t>
      </w:r>
      <w:r>
        <w:rPr/>
        <w:t>новой</w:t>
      </w:r>
      <w:r>
        <w:rPr>
          <w:spacing w:val="-5"/>
        </w:rPr>
        <w:t> </w:t>
      </w:r>
      <w:r>
        <w:rPr/>
        <w:t>коронавирусной</w:t>
      </w:r>
      <w:r>
        <w:rPr>
          <w:spacing w:val="-8"/>
        </w:rPr>
        <w:t> </w:t>
      </w:r>
      <w:r>
        <w:rPr/>
        <w:t>инфекции</w:t>
      </w:r>
      <w:r>
        <w:rPr>
          <w:spacing w:val="-6"/>
        </w:rPr>
        <w:t> </w:t>
      </w:r>
      <w:r>
        <w:rPr/>
        <w:t>(2019-nCoV)»,</w:t>
      </w:r>
      <w:r>
        <w:rPr>
          <w:spacing w:val="-7"/>
        </w:rPr>
        <w:t> </w:t>
      </w:r>
      <w:r>
        <w:rPr/>
        <w:t>в соответствии с Методическими рекомендациями по реализации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040" w:bottom="280" w:left="1559" w:right="425"/>
        </w:sectPr>
      </w:pPr>
    </w:p>
    <w:p>
      <w:pPr>
        <w:pStyle w:val="BodyText"/>
        <w:spacing w:line="278" w:lineRule="auto" w:before="67"/>
        <w:ind w:left="143" w:right="520"/>
      </w:pPr>
      <w:r>
        <w:rPr/>
        <w:t>образовательных</w:t>
      </w:r>
      <w:r>
        <w:rPr>
          <w:spacing w:val="-8"/>
        </w:rPr>
        <w:t> </w:t>
      </w:r>
      <w:r>
        <w:rPr/>
        <w:t>программ</w:t>
      </w:r>
      <w:r>
        <w:rPr>
          <w:spacing w:val="-5"/>
        </w:rPr>
        <w:t> </w:t>
      </w:r>
      <w:r>
        <w:rPr/>
        <w:t>начального</w:t>
      </w:r>
      <w:r>
        <w:rPr>
          <w:spacing w:val="-8"/>
        </w:rPr>
        <w:t> </w:t>
      </w:r>
      <w:r>
        <w:rPr/>
        <w:t>общего,</w:t>
      </w:r>
      <w:r>
        <w:rPr>
          <w:spacing w:val="-9"/>
        </w:rPr>
        <w:t> </w:t>
      </w:r>
      <w:r>
        <w:rPr/>
        <w:t>основного</w:t>
      </w:r>
      <w:r>
        <w:rPr>
          <w:spacing w:val="-7"/>
        </w:rPr>
        <w:t> </w:t>
      </w:r>
      <w:r>
        <w:rPr/>
        <w:t>общего,</w:t>
      </w:r>
      <w:r>
        <w:rPr>
          <w:spacing w:val="-6"/>
        </w:rPr>
        <w:t> </w:t>
      </w:r>
      <w:r>
        <w:rPr/>
        <w:t>среднего общего образования, образовательных программ среднего</w:t>
      </w:r>
    </w:p>
    <w:p>
      <w:pPr>
        <w:pStyle w:val="BodyText"/>
        <w:spacing w:line="276" w:lineRule="auto"/>
        <w:ind w:left="143" w:right="520"/>
      </w:pPr>
      <w:r>
        <w:rPr/>
        <w:t>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r>
        <w:rPr>
          <w:spacing w:val="-4"/>
        </w:rPr>
        <w:t> </w:t>
      </w:r>
      <w:r>
        <w:rPr/>
        <w:t>технологий</w:t>
      </w:r>
      <w:r>
        <w:rPr>
          <w:spacing w:val="-5"/>
        </w:rPr>
        <w:t> </w:t>
      </w:r>
      <w:r>
        <w:rPr/>
        <w:t>от</w:t>
      </w:r>
      <w:r>
        <w:rPr>
          <w:spacing w:val="-8"/>
        </w:rPr>
        <w:t> </w:t>
      </w:r>
      <w:r>
        <w:rPr/>
        <w:t>20</w:t>
      </w:r>
      <w:r>
        <w:rPr>
          <w:spacing w:val="-4"/>
        </w:rPr>
        <w:t> </w:t>
      </w:r>
      <w:r>
        <w:rPr/>
        <w:t>марта</w:t>
      </w:r>
      <w:r>
        <w:rPr>
          <w:spacing w:val="-5"/>
        </w:rPr>
        <w:t> </w:t>
      </w:r>
      <w:r>
        <w:rPr/>
        <w:t>2020</w:t>
      </w:r>
      <w:r>
        <w:rPr>
          <w:spacing w:val="-4"/>
        </w:rPr>
        <w:t> </w:t>
      </w:r>
      <w:r>
        <w:rPr/>
        <w:t>г.</w:t>
      </w:r>
      <w:r>
        <w:rPr>
          <w:spacing w:val="-6"/>
        </w:rPr>
        <w:t> </w:t>
      </w:r>
      <w:r>
        <w:rPr/>
        <w:t>Министерство</w:t>
      </w:r>
      <w:r>
        <w:rPr>
          <w:spacing w:val="-4"/>
        </w:rPr>
        <w:t> </w:t>
      </w:r>
      <w:r>
        <w:rPr/>
        <w:t>просвещения РФ ,</w:t>
      </w:r>
      <w:r>
        <w:rPr>
          <w:spacing w:val="40"/>
        </w:rPr>
        <w:t> </w:t>
      </w:r>
      <w:r>
        <w:rPr/>
        <w:t>в соответствии с Положением об организации образовательного</w:t>
      </w:r>
    </w:p>
    <w:p>
      <w:pPr>
        <w:pStyle w:val="BodyText"/>
        <w:spacing w:line="276" w:lineRule="auto"/>
        <w:ind w:left="131" w:right="1456" w:firstLine="12"/>
        <w:jc w:val="both"/>
      </w:pPr>
      <w:r>
        <w:rPr/>
        <w:t>процесса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использованием</w:t>
      </w:r>
      <w:r>
        <w:rPr>
          <w:spacing w:val="-6"/>
        </w:rPr>
        <w:t> </w:t>
      </w:r>
      <w:r>
        <w:rPr/>
        <w:t>электронного</w:t>
      </w:r>
      <w:r>
        <w:rPr>
          <w:spacing w:val="-5"/>
        </w:rPr>
        <w:t> </w:t>
      </w:r>
      <w:r>
        <w:rPr/>
        <w:t>обучения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дистанционных образовательных технологий МБОУ ДО ДДТ МО Кавказский </w:t>
      </w:r>
      <w:r>
        <w:rPr>
          <w:i/>
        </w:rPr>
        <w:t>район</w:t>
      </w:r>
      <w:r>
        <w:rPr/>
        <w:t>, п р и к а з ы в а ю: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76" w:lineRule="auto" w:before="0" w:after="0"/>
        <w:ind w:left="490" w:right="682" w:hanging="360"/>
        <w:jc w:val="left"/>
        <w:rPr>
          <w:sz w:val="28"/>
        </w:rPr>
      </w:pPr>
      <w:r>
        <w:rPr>
          <w:sz w:val="28"/>
        </w:rPr>
        <w:t>Перевести</w:t>
      </w:r>
      <w:r>
        <w:rPr>
          <w:spacing w:val="-3"/>
          <w:sz w:val="28"/>
        </w:rPr>
        <w:t> </w:t>
      </w:r>
      <w:r>
        <w:rPr>
          <w:sz w:val="28"/>
        </w:rPr>
        <w:t>учащихся</w:t>
      </w:r>
      <w:r>
        <w:rPr>
          <w:spacing w:val="-3"/>
          <w:sz w:val="28"/>
        </w:rPr>
        <w:t> </w:t>
      </w:r>
      <w:r>
        <w:rPr>
          <w:sz w:val="28"/>
        </w:rPr>
        <w:t>МБОУ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ДДТ</w:t>
      </w:r>
      <w:r>
        <w:rPr>
          <w:spacing w:val="40"/>
          <w:sz w:val="28"/>
        </w:rPr>
        <w:t> </w:t>
      </w:r>
      <w:r>
        <w:rPr>
          <w:sz w:val="28"/>
        </w:rPr>
        <w:t>после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каникул</w:t>
      </w:r>
      <w:r>
        <w:rPr>
          <w:spacing w:val="-4"/>
          <w:sz w:val="28"/>
        </w:rPr>
        <w:t> </w:t>
      </w:r>
      <w:r>
        <w:rPr>
          <w:sz w:val="28"/>
        </w:rPr>
        <w:t>(с</w:t>
      </w:r>
      <w:r>
        <w:rPr>
          <w:spacing w:val="-4"/>
          <w:sz w:val="28"/>
        </w:rPr>
        <w:t> </w:t>
      </w:r>
      <w:r>
        <w:rPr>
          <w:sz w:val="28"/>
        </w:rPr>
        <w:t>21.03 по 11.04) на обучение с использованием электронного обучения и дистанционных образовательных технологий.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76" w:lineRule="auto" w:before="0" w:after="0"/>
        <w:ind w:left="490" w:right="644" w:hanging="360"/>
        <w:jc w:val="left"/>
        <w:rPr>
          <w:sz w:val="28"/>
        </w:rPr>
      </w:pPr>
      <w:r>
        <w:rPr>
          <w:sz w:val="28"/>
        </w:rPr>
        <w:t>Назначить ответственной за организацию электронного обучения и использование</w:t>
      </w:r>
      <w:r>
        <w:rPr>
          <w:spacing w:val="-10"/>
          <w:sz w:val="28"/>
        </w:rPr>
        <w:t> </w:t>
      </w:r>
      <w:r>
        <w:rPr>
          <w:sz w:val="28"/>
        </w:rPr>
        <w:t>дистанционных</w:t>
      </w:r>
      <w:r>
        <w:rPr>
          <w:spacing w:val="-9"/>
          <w:sz w:val="28"/>
        </w:rPr>
        <w:t> </w:t>
      </w:r>
      <w:r>
        <w:rPr>
          <w:sz w:val="28"/>
        </w:rPr>
        <w:t>образовательных</w:t>
      </w:r>
      <w:r>
        <w:rPr>
          <w:spacing w:val="-9"/>
          <w:sz w:val="28"/>
        </w:rPr>
        <w:t> </w:t>
      </w:r>
      <w:r>
        <w:rPr>
          <w:sz w:val="28"/>
        </w:rPr>
        <w:t>технологий</w:t>
      </w:r>
      <w:r>
        <w:rPr>
          <w:spacing w:val="-10"/>
          <w:sz w:val="28"/>
        </w:rPr>
        <w:t> </w:t>
      </w:r>
      <w:r>
        <w:rPr>
          <w:sz w:val="28"/>
        </w:rPr>
        <w:t>заместителя директора по УВР Клименко К.Ф.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59"/>
        <w:jc w:val="left"/>
        <w:rPr>
          <w:sz w:val="28"/>
        </w:rPr>
      </w:pPr>
      <w:r>
        <w:rPr>
          <w:sz w:val="28"/>
        </w:rPr>
        <w:t>Заместителю</w:t>
      </w:r>
      <w:r>
        <w:rPr>
          <w:spacing w:val="-7"/>
          <w:sz w:val="28"/>
        </w:rPr>
        <w:t> </w:t>
      </w:r>
      <w:r>
        <w:rPr>
          <w:sz w:val="28"/>
        </w:rPr>
        <w:t>директора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УВР</w:t>
      </w:r>
      <w:r>
        <w:rPr>
          <w:spacing w:val="-6"/>
          <w:sz w:val="28"/>
        </w:rPr>
        <w:t> </w:t>
      </w:r>
      <w:r>
        <w:rPr>
          <w:sz w:val="28"/>
        </w:rPr>
        <w:t>Клименко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К.Ф.:</w:t>
      </w: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276" w:lineRule="auto" w:before="48" w:after="0"/>
        <w:ind w:left="774" w:right="459" w:hanging="420"/>
        <w:jc w:val="left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> </w:t>
      </w:r>
      <w:r>
        <w:rPr>
          <w:sz w:val="28"/>
        </w:rPr>
        <w:t>корректировку</w:t>
      </w:r>
      <w:r>
        <w:rPr>
          <w:spacing w:val="-8"/>
          <w:sz w:val="28"/>
        </w:rPr>
        <w:t> </w:t>
      </w:r>
      <w:r>
        <w:rPr>
          <w:sz w:val="28"/>
        </w:rPr>
        <w:t>расписания</w:t>
      </w:r>
      <w:r>
        <w:rPr>
          <w:spacing w:val="-4"/>
          <w:sz w:val="28"/>
        </w:rPr>
        <w:t> </w:t>
      </w:r>
      <w:r>
        <w:rPr>
          <w:sz w:val="28"/>
        </w:rPr>
        <w:t>занятий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каждый</w:t>
      </w:r>
      <w:r>
        <w:rPr>
          <w:spacing w:val="-4"/>
          <w:sz w:val="28"/>
        </w:rPr>
        <w:t> </w:t>
      </w:r>
      <w:r>
        <w:rPr>
          <w:sz w:val="28"/>
        </w:rPr>
        <w:t>учебный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в соответствии с учебным планом по программе, предусматривая</w:t>
      </w:r>
    </w:p>
    <w:p>
      <w:pPr>
        <w:pStyle w:val="BodyText"/>
        <w:spacing w:line="321" w:lineRule="exact"/>
        <w:ind w:left="774"/>
      </w:pPr>
      <w:r>
        <w:rPr/>
        <w:t>сокращение</w:t>
      </w:r>
      <w:r>
        <w:rPr>
          <w:spacing w:val="-9"/>
        </w:rPr>
        <w:t> </w:t>
      </w:r>
      <w:r>
        <w:rPr/>
        <w:t>времени</w:t>
      </w:r>
      <w:r>
        <w:rPr>
          <w:spacing w:val="-8"/>
        </w:rPr>
        <w:t> </w:t>
      </w:r>
      <w:r>
        <w:rPr/>
        <w:t>проведения</w:t>
      </w:r>
      <w:r>
        <w:rPr>
          <w:spacing w:val="-8"/>
        </w:rPr>
        <w:t> </w:t>
      </w:r>
      <w:r>
        <w:rPr>
          <w:spacing w:val="-2"/>
        </w:rPr>
        <w:t>занятий.</w:t>
      </w: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276" w:lineRule="auto" w:before="50" w:after="0"/>
        <w:ind w:left="774" w:right="551" w:hanging="42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> </w:t>
      </w:r>
      <w:r>
        <w:rPr>
          <w:sz w:val="28"/>
        </w:rPr>
        <w:t>контроль за</w:t>
      </w:r>
      <w:r>
        <w:rPr>
          <w:spacing w:val="40"/>
          <w:sz w:val="28"/>
        </w:rPr>
        <w:t> </w:t>
      </w:r>
      <w:r>
        <w:rPr>
          <w:sz w:val="28"/>
        </w:rPr>
        <w:t>качеством организации электронного обучения,</w:t>
      </w:r>
      <w:r>
        <w:rPr>
          <w:spacing w:val="-9"/>
          <w:sz w:val="28"/>
        </w:rPr>
        <w:t> </w:t>
      </w:r>
      <w:r>
        <w:rPr>
          <w:sz w:val="28"/>
        </w:rPr>
        <w:t>использования</w:t>
      </w:r>
      <w:r>
        <w:rPr>
          <w:spacing w:val="-9"/>
          <w:sz w:val="28"/>
        </w:rPr>
        <w:t> </w:t>
      </w:r>
      <w:r>
        <w:rPr>
          <w:sz w:val="28"/>
        </w:rPr>
        <w:t>дистанционных</w:t>
      </w:r>
      <w:r>
        <w:rPr>
          <w:spacing w:val="-1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> </w:t>
      </w:r>
      <w:r>
        <w:rPr>
          <w:sz w:val="28"/>
        </w:rPr>
        <w:t>технологий, своевременности контроля знаний учащихся, своевременности заполнения АИС «Навигатор».</w:t>
      </w:r>
    </w:p>
    <w:p>
      <w:pPr>
        <w:pStyle w:val="ListParagraph"/>
        <w:numPr>
          <w:ilvl w:val="0"/>
          <w:numId w:val="1"/>
        </w:numPr>
        <w:tabs>
          <w:tab w:pos="411" w:val="left" w:leader="none"/>
        </w:tabs>
        <w:spacing w:line="322" w:lineRule="exact" w:before="0" w:after="0"/>
        <w:ind w:left="411" w:right="0" w:hanging="280"/>
        <w:jc w:val="left"/>
        <w:rPr>
          <w:sz w:val="28"/>
        </w:rPr>
      </w:pPr>
      <w:r>
        <w:rPr>
          <w:sz w:val="28"/>
        </w:rPr>
        <w:t>Педагогам</w:t>
      </w:r>
      <w:r>
        <w:rPr>
          <w:spacing w:val="-11"/>
          <w:sz w:val="28"/>
        </w:rPr>
        <w:t> </w:t>
      </w:r>
      <w:r>
        <w:rPr>
          <w:sz w:val="28"/>
        </w:rPr>
        <w:t>дополнительного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МБОУ</w:t>
      </w:r>
      <w:r>
        <w:rPr>
          <w:spacing w:val="-8"/>
          <w:sz w:val="28"/>
        </w:rPr>
        <w:t> </w:t>
      </w:r>
      <w:r>
        <w:rPr>
          <w:sz w:val="28"/>
        </w:rPr>
        <w:t>ДО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ДДТ:</w:t>
      </w:r>
    </w:p>
    <w:p>
      <w:pPr>
        <w:pStyle w:val="ListParagraph"/>
        <w:numPr>
          <w:ilvl w:val="1"/>
          <w:numId w:val="1"/>
        </w:numPr>
        <w:tabs>
          <w:tab w:pos="1040" w:val="left" w:leader="none"/>
        </w:tabs>
        <w:spacing w:line="276" w:lineRule="auto" w:before="48" w:after="0"/>
        <w:ind w:left="143" w:right="661" w:firstLine="405"/>
        <w:jc w:val="left"/>
        <w:rPr>
          <w:sz w:val="28"/>
        </w:rPr>
      </w:pPr>
      <w:r>
        <w:rPr>
          <w:sz w:val="28"/>
        </w:rPr>
        <w:t>Внести изменения дополнительные общеразвивающие общеобразовательные программы(перечень программ прилагается) в соответствии с Методическими рекомендациями по организации образовательного процесс в организациях, реализующих дополнительные общеобразовательные</w:t>
      </w:r>
      <w:r>
        <w:rPr>
          <w:spacing w:val="-6"/>
          <w:sz w:val="28"/>
        </w:rPr>
        <w:t> </w:t>
      </w:r>
      <w:r>
        <w:rPr>
          <w:sz w:val="28"/>
        </w:rPr>
        <w:t>программы,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применением</w:t>
      </w:r>
      <w:r>
        <w:rPr>
          <w:spacing w:val="-6"/>
          <w:sz w:val="28"/>
        </w:rPr>
        <w:t> </w:t>
      </w:r>
      <w:r>
        <w:rPr>
          <w:sz w:val="28"/>
        </w:rPr>
        <w:t>электронного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9"/>
          <w:sz w:val="28"/>
        </w:rPr>
        <w:t> </w:t>
      </w:r>
      <w:r>
        <w:rPr>
          <w:sz w:val="28"/>
        </w:rPr>
        <w:t>и дистанционных образовательных технологий в период «Повышенной готовности» .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76" w:lineRule="auto" w:before="0" w:after="0"/>
        <w:ind w:left="143" w:right="625" w:firstLine="335"/>
        <w:jc w:val="left"/>
        <w:rPr>
          <w:sz w:val="28"/>
        </w:rPr>
      </w:pPr>
      <w:r>
        <w:rPr>
          <w:sz w:val="28"/>
        </w:rPr>
        <w:t>Провести мониторинг наличия необходимых гаджетов у учащихся объединений</w:t>
      </w:r>
      <w:r>
        <w:rPr>
          <w:spacing w:val="-5"/>
          <w:sz w:val="28"/>
        </w:rPr>
        <w:t> </w:t>
      </w:r>
      <w:r>
        <w:rPr>
          <w:sz w:val="28"/>
        </w:rPr>
        <w:t>(компьютеры,</w:t>
      </w:r>
      <w:r>
        <w:rPr>
          <w:spacing w:val="-7"/>
          <w:sz w:val="28"/>
        </w:rPr>
        <w:t> </w:t>
      </w:r>
      <w:r>
        <w:rPr>
          <w:sz w:val="28"/>
        </w:rPr>
        <w:t>планшеты,</w:t>
      </w:r>
      <w:r>
        <w:rPr>
          <w:spacing w:val="-10"/>
          <w:sz w:val="28"/>
        </w:rPr>
        <w:t> </w:t>
      </w:r>
      <w:r>
        <w:rPr>
          <w:sz w:val="28"/>
        </w:rPr>
        <w:t>ноутбуки,</w:t>
      </w:r>
      <w:r>
        <w:rPr>
          <w:spacing w:val="-7"/>
          <w:sz w:val="28"/>
        </w:rPr>
        <w:t> </w:t>
      </w:r>
      <w:r>
        <w:rPr>
          <w:sz w:val="28"/>
        </w:rPr>
        <w:t>телефоны,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технические </w:t>
      </w:r>
      <w:r>
        <w:rPr>
          <w:spacing w:val="-2"/>
          <w:sz w:val="28"/>
        </w:rPr>
        <w:t>возможности);</w:t>
      </w:r>
    </w:p>
    <w:p>
      <w:pPr>
        <w:pStyle w:val="ListParagraph"/>
        <w:spacing w:after="0" w:line="276" w:lineRule="auto"/>
        <w:jc w:val="left"/>
        <w:rPr>
          <w:sz w:val="28"/>
        </w:rPr>
        <w:sectPr>
          <w:pgSz w:w="11910" w:h="16840"/>
          <w:pgMar w:top="1040" w:bottom="280" w:left="1559" w:right="425"/>
        </w:sect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76" w:lineRule="auto" w:before="67" w:after="0"/>
        <w:ind w:left="143" w:right="434" w:firstLine="335"/>
        <w:jc w:val="left"/>
        <w:rPr>
          <w:sz w:val="28"/>
        </w:rPr>
      </w:pPr>
      <w:r>
        <w:rPr>
          <w:sz w:val="28"/>
        </w:rPr>
        <w:t>Довести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сведения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учащихся</w:t>
      </w:r>
      <w:r>
        <w:rPr>
          <w:spacing w:val="-6"/>
          <w:sz w:val="28"/>
        </w:rPr>
        <w:t> </w:t>
      </w:r>
      <w:r>
        <w:rPr>
          <w:sz w:val="28"/>
        </w:rPr>
        <w:t>информацию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переходе</w:t>
      </w:r>
      <w:r>
        <w:rPr>
          <w:spacing w:val="-4"/>
          <w:sz w:val="28"/>
        </w:rPr>
        <w:t> </w:t>
      </w:r>
      <w:r>
        <w:rPr>
          <w:sz w:val="28"/>
        </w:rPr>
        <w:t>на электронное обучение и использование дистанционных технологий с </w:t>
      </w:r>
      <w:r>
        <w:rPr>
          <w:spacing w:val="-2"/>
          <w:sz w:val="28"/>
        </w:rPr>
        <w:t>12.04.2020;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76" w:lineRule="auto" w:before="1" w:after="0"/>
        <w:ind w:left="143" w:right="667" w:firstLine="335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6"/>
          <w:sz w:val="28"/>
        </w:rPr>
        <w:t> </w:t>
      </w:r>
      <w:r>
        <w:rPr>
          <w:sz w:val="28"/>
        </w:rPr>
        <w:t>разъяснительную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учащимися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родителями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том, что переход на дистанционное обучение не освобождает от необходимости регулярной учебной работы;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76" w:lineRule="auto" w:before="0" w:after="0"/>
        <w:ind w:left="143" w:right="570" w:firstLine="335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> </w:t>
      </w:r>
      <w:r>
        <w:rPr>
          <w:sz w:val="28"/>
        </w:rPr>
        <w:t>учащихся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родителей</w:t>
      </w:r>
      <w:r>
        <w:rPr>
          <w:spacing w:val="-3"/>
          <w:sz w:val="28"/>
        </w:rPr>
        <w:t> </w:t>
      </w:r>
      <w:r>
        <w:rPr>
          <w:sz w:val="28"/>
        </w:rPr>
        <w:t>(законных</w:t>
      </w:r>
      <w:r>
        <w:rPr>
          <w:spacing w:val="-3"/>
          <w:sz w:val="28"/>
        </w:rPr>
        <w:t> </w:t>
      </w:r>
      <w:r>
        <w:rPr>
          <w:sz w:val="28"/>
        </w:rPr>
        <w:t>представителей)</w:t>
      </w:r>
      <w:r>
        <w:rPr>
          <w:spacing w:val="40"/>
          <w:sz w:val="28"/>
        </w:rPr>
        <w:t> </w:t>
      </w:r>
      <w:r>
        <w:rPr>
          <w:sz w:val="28"/>
        </w:rPr>
        <w:t>с расписанием занятий;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76" w:lineRule="auto" w:before="1" w:after="0"/>
        <w:ind w:left="143" w:right="457" w:firstLine="335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10"/>
          <w:sz w:val="28"/>
        </w:rPr>
        <w:t> </w:t>
      </w:r>
      <w:r>
        <w:rPr>
          <w:sz w:val="28"/>
        </w:rPr>
        <w:t>электронного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использования</w:t>
      </w:r>
      <w:r>
        <w:rPr>
          <w:spacing w:val="-6"/>
          <w:sz w:val="28"/>
        </w:rPr>
        <w:t> </w:t>
      </w:r>
      <w:r>
        <w:rPr>
          <w:sz w:val="28"/>
        </w:rPr>
        <w:t>дистанционных образовательных технологий с 12.04.2020 года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59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исполнение</w:t>
      </w:r>
      <w:r>
        <w:rPr>
          <w:spacing w:val="-5"/>
          <w:sz w:val="28"/>
        </w:rPr>
        <w:t> </w:t>
      </w:r>
      <w:r>
        <w:rPr>
          <w:sz w:val="28"/>
        </w:rPr>
        <w:t>данного</w:t>
      </w:r>
      <w:r>
        <w:rPr>
          <w:spacing w:val="-4"/>
          <w:sz w:val="28"/>
        </w:rPr>
        <w:t> </w:t>
      </w:r>
      <w:r>
        <w:rPr>
          <w:sz w:val="28"/>
        </w:rPr>
        <w:t>приказа</w:t>
      </w:r>
      <w:r>
        <w:rPr>
          <w:spacing w:val="-6"/>
          <w:sz w:val="28"/>
        </w:rPr>
        <w:t> </w:t>
      </w:r>
      <w:r>
        <w:rPr>
          <w:sz w:val="28"/>
        </w:rPr>
        <w:t>оставляю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собой.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tabs>
          <w:tab w:pos="7307" w:val="left" w:leader="none"/>
        </w:tabs>
        <w:ind w:left="661"/>
      </w:pPr>
      <w:r>
        <w:rPr/>
        <w:drawing>
          <wp:anchor distT="0" distB="0" distL="0" distR="0" allowOverlap="1" layoutInCell="1" locked="0" behindDoc="1" simplePos="0" relativeHeight="487414784">
            <wp:simplePos x="0" y="0"/>
            <wp:positionH relativeFrom="page">
              <wp:posOffset>3829050</wp:posOffset>
            </wp:positionH>
            <wp:positionV relativeFrom="paragraph">
              <wp:posOffset>-218390</wp:posOffset>
            </wp:positionV>
            <wp:extent cx="1322704" cy="12922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04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Директор</w:t>
      </w:r>
      <w:r>
        <w:rPr>
          <w:spacing w:val="-7"/>
        </w:rPr>
        <w:t> </w:t>
      </w:r>
      <w:r>
        <w:rPr/>
        <w:t>МБОУ</w:t>
      </w:r>
      <w:r>
        <w:rPr>
          <w:spacing w:val="-4"/>
        </w:rPr>
        <w:t> </w:t>
      </w:r>
      <w:r>
        <w:rPr/>
        <w:t>ДО</w:t>
      </w:r>
      <w:r>
        <w:rPr>
          <w:spacing w:val="-5"/>
        </w:rPr>
        <w:t> ДДТ</w:t>
      </w:r>
      <w:r>
        <w:rPr/>
        <w:tab/>
      </w:r>
      <w:r>
        <w:rPr>
          <w:spacing w:val="-2"/>
        </w:rPr>
        <w:t>О.В.Боталова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212"/>
      </w:pPr>
      <w:r>
        <w:rPr/>
        <w:t>С</w:t>
      </w:r>
      <w:r>
        <w:rPr>
          <w:spacing w:val="-2"/>
        </w:rPr>
        <w:t> </w:t>
      </w:r>
      <w:r>
        <w:rPr/>
        <w:t>приказом</w:t>
      </w:r>
      <w:r>
        <w:rPr>
          <w:spacing w:val="-2"/>
        </w:rPr>
        <w:t> ознакомлены:</w:t>
      </w:r>
    </w:p>
    <w:p>
      <w:pPr>
        <w:pStyle w:val="BodyText"/>
        <w:spacing w:after="0"/>
        <w:sectPr>
          <w:pgSz w:w="11910" w:h="16840"/>
          <w:pgMar w:top="1040" w:bottom="280" w:left="1559" w:right="425"/>
        </w:sectPr>
      </w:pPr>
    </w:p>
    <w:p>
      <w:pPr>
        <w:pStyle w:val="BodyText"/>
        <w:spacing w:before="67" w:after="57"/>
        <w:ind w:left="4106"/>
      </w:pPr>
      <w:r>
        <w:rPr/>
        <w:t>Приложение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п.4.2</w:t>
      </w:r>
      <w:r>
        <w:rPr>
          <w:spacing w:val="-6"/>
        </w:rPr>
        <w:t> </w:t>
      </w:r>
      <w:r>
        <w:rPr/>
        <w:t>ПР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52</w:t>
      </w:r>
      <w:r>
        <w:rPr>
          <w:spacing w:val="-3"/>
        </w:rPr>
        <w:t> </w:t>
      </w:r>
      <w:r>
        <w:rPr/>
        <w:t>от</w:t>
      </w:r>
      <w:r>
        <w:rPr>
          <w:spacing w:val="-5"/>
        </w:rPr>
        <w:t> </w:t>
      </w:r>
      <w:r>
        <w:rPr/>
        <w:t>08.04.2020</w:t>
      </w:r>
      <w:r>
        <w:rPr>
          <w:spacing w:val="-2"/>
        </w:rPr>
        <w:t> </w:t>
      </w:r>
      <w:r>
        <w:rPr>
          <w:spacing w:val="-5"/>
        </w:rPr>
        <w:t>г.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4962"/>
      </w:tblGrid>
      <w:tr>
        <w:trPr>
          <w:trHeight w:val="741" w:hRule="atLeast"/>
        </w:trPr>
        <w:tc>
          <w:tcPr>
            <w:tcW w:w="478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педагога</w:t>
            </w:r>
            <w:r>
              <w:rPr>
                <w:b/>
                <w:spacing w:val="-2"/>
                <w:sz w:val="28"/>
              </w:rPr>
              <w:t> дополнительного</w:t>
            </w:r>
          </w:p>
          <w:p>
            <w:pPr>
              <w:pStyle w:val="TableParagraph"/>
              <w:spacing w:line="240" w:lineRule="auto" w:before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образования</w:t>
            </w:r>
          </w:p>
        </w:tc>
        <w:tc>
          <w:tcPr>
            <w:tcW w:w="496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Программа,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структуру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которой</w:t>
            </w:r>
          </w:p>
          <w:p>
            <w:pPr>
              <w:pStyle w:val="TableParagraph"/>
              <w:spacing w:line="240" w:lineRule="auto" w:before="48"/>
              <w:rPr>
                <w:b/>
                <w:sz w:val="28"/>
              </w:rPr>
            </w:pPr>
            <w:r>
              <w:rPr>
                <w:b/>
                <w:sz w:val="28"/>
              </w:rPr>
              <w:t>необходимо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внести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изменения</w:t>
            </w:r>
          </w:p>
        </w:tc>
      </w:tr>
      <w:tr>
        <w:trPr>
          <w:trHeight w:val="738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Алехина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Е.И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«Домисольки»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Хор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«Звуки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музыки»</w:t>
            </w:r>
          </w:p>
        </w:tc>
      </w:tr>
      <w:tr>
        <w:trPr>
          <w:trHeight w:val="111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Анисович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Г.В.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общения»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«Буковка»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палитра»</w:t>
            </w:r>
          </w:p>
        </w:tc>
      </w:tr>
      <w:tr>
        <w:trPr>
          <w:trHeight w:val="1852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Анисович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Ю.Ю.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«Конструкторское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бюро»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«Робот»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«Супер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форсаж»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pacing w:val="-2"/>
                <w:sz w:val="28"/>
              </w:rPr>
              <w:t>«Форсаж»</w:t>
            </w:r>
          </w:p>
          <w:p>
            <w:pPr>
              <w:pStyle w:val="TableParagraph"/>
              <w:spacing w:line="240" w:lineRule="auto" w:before="51"/>
              <w:rPr>
                <w:sz w:val="28"/>
              </w:rPr>
            </w:pPr>
            <w:r>
              <w:rPr>
                <w:sz w:val="28"/>
              </w:rPr>
              <w:t>«Художественная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обработка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дерева»</w:t>
            </w:r>
          </w:p>
        </w:tc>
      </w:tr>
      <w:tr>
        <w:trPr>
          <w:trHeight w:val="148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Арбузова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О.А.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«Ассоль»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«Бряцаники»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«Звонкая</w:t>
            </w:r>
            <w:r>
              <w:rPr>
                <w:spacing w:val="-2"/>
                <w:sz w:val="28"/>
              </w:rPr>
              <w:t> капель»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«Кубанский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казачий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хор»</w:t>
            </w:r>
          </w:p>
        </w:tc>
      </w:tr>
      <w:tr>
        <w:trPr>
          <w:trHeight w:val="37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Афанасьев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Н.А.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«Ералаш»</w:t>
            </w:r>
          </w:p>
        </w:tc>
      </w:tr>
      <w:tr>
        <w:trPr>
          <w:trHeight w:val="738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Боталова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О.В.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«Увлекательная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математика»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решения»</w:t>
            </w:r>
          </w:p>
        </w:tc>
      </w:tr>
      <w:tr>
        <w:trPr>
          <w:trHeight w:val="74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Буханцова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Т.В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«Волонтер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надежды»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«Лидер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21</w:t>
            </w:r>
            <w:r>
              <w:rPr>
                <w:spacing w:val="-2"/>
                <w:sz w:val="28"/>
              </w:rPr>
              <w:t> века»</w:t>
            </w:r>
          </w:p>
        </w:tc>
      </w:tr>
      <w:tr>
        <w:trPr>
          <w:trHeight w:val="111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Вачнадзе-Дмитриева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4"/>
                <w:sz w:val="28"/>
              </w:rPr>
              <w:t>М.А.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палитра»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«Родничок»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«Театральные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подмостки»</w:t>
            </w:r>
          </w:p>
        </w:tc>
      </w:tr>
      <w:tr>
        <w:trPr>
          <w:trHeight w:val="369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Григорян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В.М.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родной»</w:t>
            </w:r>
          </w:p>
        </w:tc>
      </w:tr>
      <w:tr>
        <w:trPr>
          <w:trHeight w:val="371" w:hRule="atLeast"/>
        </w:trPr>
        <w:tc>
          <w:tcPr>
            <w:tcW w:w="478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Деморец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О.Н.</w:t>
            </w:r>
          </w:p>
        </w:tc>
        <w:tc>
          <w:tcPr>
            <w:tcW w:w="496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«Цветное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зернышко»</w:t>
            </w:r>
          </w:p>
        </w:tc>
      </w:tr>
      <w:tr>
        <w:trPr>
          <w:trHeight w:val="111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Дмитриев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О.И.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«Поющие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сердца»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«Сценическое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мастерство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вокалиста»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«Эстрадный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вокал»</w:t>
            </w:r>
          </w:p>
        </w:tc>
      </w:tr>
      <w:tr>
        <w:trPr>
          <w:trHeight w:val="369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Зорина</w:t>
            </w:r>
            <w:r>
              <w:rPr>
                <w:spacing w:val="-4"/>
                <w:sz w:val="28"/>
              </w:rPr>
              <w:t> Л.П.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«Истоки»</w:t>
            </w:r>
          </w:p>
        </w:tc>
      </w:tr>
      <w:tr>
        <w:trPr>
          <w:trHeight w:val="74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Ковалев</w:t>
            </w:r>
            <w:r>
              <w:rPr>
                <w:spacing w:val="-4"/>
                <w:sz w:val="28"/>
              </w:rPr>
              <w:t> А.М.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«Золотая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соломинка»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«Соломка»</w:t>
            </w:r>
          </w:p>
        </w:tc>
      </w:tr>
      <w:tr>
        <w:trPr>
          <w:trHeight w:val="1852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Коломейцева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Е.В.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«Бумажная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филигрань»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«Вязание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крючком»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«Флористические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коллажи»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«Хранители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родной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природы»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«Экология,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быт,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человек»</w:t>
            </w:r>
          </w:p>
        </w:tc>
      </w:tr>
    </w:tbl>
    <w:p>
      <w:pPr>
        <w:pStyle w:val="TableParagraph"/>
        <w:spacing w:after="0" w:line="240" w:lineRule="auto"/>
        <w:rPr>
          <w:sz w:val="28"/>
        </w:rPr>
        <w:sectPr>
          <w:pgSz w:w="11910" w:h="16840"/>
          <w:pgMar w:top="1040" w:bottom="1129" w:left="1559" w:right="425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4962"/>
      </w:tblGrid>
      <w:tr>
        <w:trPr>
          <w:trHeight w:val="741" w:hRule="atLeast"/>
        </w:trPr>
        <w:tc>
          <w:tcPr>
            <w:tcW w:w="478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Куксова</w:t>
            </w:r>
            <w:r>
              <w:rPr>
                <w:spacing w:val="-4"/>
                <w:sz w:val="28"/>
              </w:rPr>
              <w:t> Л.А.</w:t>
            </w:r>
          </w:p>
        </w:tc>
        <w:tc>
          <w:tcPr>
            <w:tcW w:w="496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иголочка»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«Чудеса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> ткани»</w:t>
            </w:r>
          </w:p>
        </w:tc>
      </w:tr>
      <w:tr>
        <w:trPr>
          <w:trHeight w:val="74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Клименко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К.Ф.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«Математическое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воображение»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«Пластилиновая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сказка»</w:t>
            </w:r>
          </w:p>
        </w:tc>
      </w:tr>
      <w:tr>
        <w:trPr>
          <w:trHeight w:val="148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Лавренова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Т.Н.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«Бардовская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песня»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«Дебют»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«Классическая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гитара»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«Музыкальный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кукольный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театр»</w:t>
            </w:r>
          </w:p>
        </w:tc>
      </w:tr>
      <w:tr>
        <w:trPr>
          <w:trHeight w:val="1852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Лопай</w:t>
            </w:r>
            <w:r>
              <w:rPr>
                <w:spacing w:val="-4"/>
                <w:sz w:val="28"/>
              </w:rPr>
              <w:t> Ж.К.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«Звездочки»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«Карамельки»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сцена»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«Музыкальная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карусель»</w:t>
            </w:r>
          </w:p>
          <w:p>
            <w:pPr>
              <w:pStyle w:val="TableParagraph"/>
              <w:spacing w:line="240" w:lineRule="auto" w:before="51"/>
              <w:rPr>
                <w:sz w:val="28"/>
              </w:rPr>
            </w:pPr>
            <w:r>
              <w:rPr>
                <w:sz w:val="28"/>
              </w:rPr>
              <w:t>«Сделай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свой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выбор»</w:t>
            </w:r>
          </w:p>
        </w:tc>
      </w:tr>
      <w:tr>
        <w:trPr>
          <w:trHeight w:val="111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Мальцева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И.Г.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«Грация»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«Ладошки»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«Элегия»</w:t>
            </w:r>
          </w:p>
        </w:tc>
      </w:tr>
      <w:tr>
        <w:trPr>
          <w:trHeight w:val="369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Мельникова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Н.И.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«Кантелена»</w:t>
            </w:r>
          </w:p>
        </w:tc>
      </w:tr>
      <w:tr>
        <w:trPr>
          <w:trHeight w:val="37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Пруцаков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В.И.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«Духовой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оркестр.»</w:t>
            </w:r>
          </w:p>
        </w:tc>
      </w:tr>
      <w:tr>
        <w:trPr>
          <w:trHeight w:val="111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Рот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В.С.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«Бусинка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бусинке»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лента»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бисера»</w:t>
            </w:r>
          </w:p>
        </w:tc>
      </w:tr>
      <w:tr>
        <w:trPr>
          <w:trHeight w:val="111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Саидалиева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Д.С.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«Начальное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макетирование»</w:t>
            </w:r>
          </w:p>
          <w:p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«Начальное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техническое </w:t>
            </w:r>
            <w:r>
              <w:rPr>
                <w:spacing w:val="-2"/>
                <w:sz w:val="28"/>
              </w:rPr>
              <w:t>моделирование»</w:t>
            </w:r>
          </w:p>
        </w:tc>
      </w:tr>
      <w:tr>
        <w:trPr>
          <w:trHeight w:val="148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Сасина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И.В.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чуланчик»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«Едем,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плаваем,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летаем»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pacing w:val="-2"/>
                <w:sz w:val="28"/>
              </w:rPr>
              <w:t>«Фантазия»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«Юный</w:t>
            </w:r>
            <w:r>
              <w:rPr>
                <w:spacing w:val="-2"/>
                <w:sz w:val="28"/>
              </w:rPr>
              <w:t> техник»</w:t>
            </w:r>
          </w:p>
        </w:tc>
      </w:tr>
      <w:tr>
        <w:trPr>
          <w:trHeight w:val="111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Синицина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Н.П.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«Веселая</w:t>
            </w:r>
            <w:r>
              <w:rPr>
                <w:spacing w:val="-2"/>
                <w:sz w:val="28"/>
              </w:rPr>
              <w:t> математика»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конструирование»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«Семицветик»</w:t>
            </w:r>
          </w:p>
        </w:tc>
      </w:tr>
      <w:tr>
        <w:trPr>
          <w:trHeight w:val="741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Синицин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В.И.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«Меридиан»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радиотехники»</w:t>
            </w:r>
          </w:p>
        </w:tc>
      </w:tr>
      <w:tr>
        <w:trPr>
          <w:trHeight w:val="738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Синицин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О.В.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pacing w:val="-2"/>
                <w:sz w:val="28"/>
              </w:rPr>
              <w:t>«Самоделкин»</w:t>
            </w:r>
          </w:p>
        </w:tc>
      </w:tr>
      <w:tr>
        <w:trPr>
          <w:trHeight w:val="1113" w:hRule="atLeast"/>
        </w:trPr>
        <w:tc>
          <w:tcPr>
            <w:tcW w:w="478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Чичканова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Н.А.</w:t>
            </w:r>
          </w:p>
        </w:tc>
        <w:tc>
          <w:tcPr>
            <w:tcW w:w="496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мире </w:t>
            </w:r>
            <w:r>
              <w:rPr>
                <w:spacing w:val="-2"/>
                <w:sz w:val="28"/>
              </w:rPr>
              <w:t>музыки»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мелодия»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«Сочинение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музыки»</w:t>
            </w:r>
          </w:p>
        </w:tc>
      </w:tr>
    </w:tbl>
    <w:p>
      <w:pPr>
        <w:pStyle w:val="TableParagraph"/>
        <w:spacing w:after="0" w:line="240" w:lineRule="auto"/>
        <w:rPr>
          <w:sz w:val="28"/>
        </w:rPr>
        <w:sectPr>
          <w:type w:val="continuous"/>
          <w:pgSz w:w="11910" w:h="16840"/>
          <w:pgMar w:top="1100" w:bottom="1337" w:left="1559" w:right="425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6"/>
        <w:gridCol w:w="4962"/>
      </w:tblGrid>
      <w:tr>
        <w:trPr>
          <w:trHeight w:val="371" w:hRule="atLeast"/>
        </w:trPr>
        <w:tc>
          <w:tcPr>
            <w:tcW w:w="4786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Шевцова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М.А.</w:t>
            </w:r>
          </w:p>
        </w:tc>
        <w:tc>
          <w:tcPr>
            <w:tcW w:w="4962" w:type="dxa"/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игрушка»</w:t>
            </w:r>
          </w:p>
        </w:tc>
      </w:tr>
      <w:tr>
        <w:trPr>
          <w:trHeight w:val="148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Шереметова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Т.В.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«Витражная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фантазия»</w:t>
            </w:r>
          </w:p>
          <w:p>
            <w:pPr>
              <w:pStyle w:val="TableParagraph"/>
              <w:spacing w:line="240" w:lineRule="auto" w:before="48"/>
              <w:rPr>
                <w:sz w:val="28"/>
              </w:rPr>
            </w:pPr>
            <w:r>
              <w:rPr>
                <w:sz w:val="28"/>
              </w:rPr>
              <w:t>«Волшебная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кисточка»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pacing w:val="-2"/>
                <w:sz w:val="28"/>
              </w:rPr>
              <w:t>«Радуга»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«Разноцветные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стеклышки»</w:t>
            </w:r>
          </w:p>
        </w:tc>
      </w:tr>
      <w:tr>
        <w:trPr>
          <w:trHeight w:val="1110" w:hRule="atLeast"/>
        </w:trPr>
        <w:tc>
          <w:tcPr>
            <w:tcW w:w="478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Шишкунова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В.И.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«Краски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росписи»</w:t>
            </w:r>
          </w:p>
          <w:p>
            <w:pPr>
              <w:pStyle w:val="TableParagraph"/>
              <w:spacing w:line="240" w:lineRule="auto" w:before="50"/>
              <w:rPr>
                <w:sz w:val="28"/>
              </w:rPr>
            </w:pPr>
            <w:r>
              <w:rPr>
                <w:sz w:val="28"/>
              </w:rPr>
              <w:t>«Народные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мотивы»</w:t>
            </w:r>
          </w:p>
          <w:p>
            <w:pPr>
              <w:pStyle w:val="TableParagraph"/>
              <w:spacing w:line="240" w:lineRule="auto" w:before="47"/>
              <w:rPr>
                <w:sz w:val="28"/>
              </w:rPr>
            </w:pPr>
            <w:r>
              <w:rPr>
                <w:sz w:val="28"/>
              </w:rPr>
              <w:t>«Расписные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сувениры»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0"/>
      </w:pPr>
    </w:p>
    <w:p>
      <w:pPr>
        <w:pStyle w:val="BodyText"/>
        <w:tabs>
          <w:tab w:pos="7288" w:val="left" w:leader="none"/>
        </w:tabs>
        <w:ind w:left="639"/>
      </w:pPr>
      <w:r>
        <w:rPr/>
        <w:drawing>
          <wp:anchor distT="0" distB="0" distL="0" distR="0" allowOverlap="1" layoutInCell="1" locked="0" behindDoc="1" simplePos="0" relativeHeight="487415296">
            <wp:simplePos x="0" y="0"/>
            <wp:positionH relativeFrom="page">
              <wp:posOffset>3800475</wp:posOffset>
            </wp:positionH>
            <wp:positionV relativeFrom="paragraph">
              <wp:posOffset>5565</wp:posOffset>
            </wp:positionV>
            <wp:extent cx="1322704" cy="12922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04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Директор</w:t>
      </w:r>
      <w:r>
        <w:rPr>
          <w:spacing w:val="-7"/>
        </w:rPr>
        <w:t> </w:t>
      </w:r>
      <w:r>
        <w:rPr/>
        <w:t>МБОУ</w:t>
      </w:r>
      <w:r>
        <w:rPr>
          <w:spacing w:val="-4"/>
        </w:rPr>
        <w:t> </w:t>
      </w:r>
      <w:r>
        <w:rPr/>
        <w:t>ДО</w:t>
      </w:r>
      <w:r>
        <w:rPr>
          <w:spacing w:val="-5"/>
        </w:rPr>
        <w:t> ДДТ</w:t>
      </w:r>
      <w:r>
        <w:rPr/>
        <w:tab/>
      </w:r>
      <w:r>
        <w:rPr>
          <w:spacing w:val="-2"/>
        </w:rPr>
        <w:t>О.В.Боталова</w:t>
      </w:r>
    </w:p>
    <w:sectPr>
      <w:type w:val="continuous"/>
      <w:pgSz w:w="11910" w:h="16840"/>
      <w:pgMar w:top="110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4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2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65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08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3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" w:right="29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firstLine="33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dcterms:created xsi:type="dcterms:W3CDTF">2026-01-26T10:59:01Z</dcterms:created>
  <dcterms:modified xsi:type="dcterms:W3CDTF">2026-01-26T10:59:01Z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